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学生校外租房情况排查统计表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600" w:lineRule="exact"/>
        <w:textAlignment w:val="auto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学院</w:t>
      </w:r>
      <w:r>
        <w:rPr>
          <w:rFonts w:eastAsia="仿宋_GB2312"/>
          <w:color w:val="000000"/>
          <w:kern w:val="0"/>
          <w:sz w:val="28"/>
          <w:szCs w:val="28"/>
        </w:rPr>
        <w:t>：（加盖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学院</w:t>
      </w:r>
      <w:r>
        <w:rPr>
          <w:rFonts w:eastAsia="仿宋_GB2312"/>
          <w:color w:val="000000"/>
          <w:kern w:val="0"/>
          <w:sz w:val="28"/>
          <w:szCs w:val="28"/>
        </w:rPr>
        <w:t>公章）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填表人：</w:t>
      </w:r>
    </w:p>
    <w:tbl>
      <w:tblPr>
        <w:tblStyle w:val="2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2741"/>
        <w:gridCol w:w="6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排查内容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学生在外租房总人数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学校审批同意人数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原租住自建房人数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原租住危房人数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原租住安全房人数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近期搬离自建房人数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2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近期搬离危房人数</w:t>
            </w:r>
          </w:p>
        </w:tc>
        <w:tc>
          <w:tcPr>
            <w:tcW w:w="27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</w:p>
    <w:p/>
    <w:sectPr>
      <w:pgSz w:w="16838" w:h="11906" w:orient="landscape"/>
      <w:pgMar w:top="1361" w:right="1361" w:bottom="1361" w:left="136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zdmZTZlMjRjN2VjZmJiNTg1Njg0ZTI0NzA2MWYifQ=="/>
  </w:docVars>
  <w:rsids>
    <w:rsidRoot w:val="07411951"/>
    <w:rsid w:val="07411951"/>
    <w:rsid w:val="772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5</TotalTime>
  <ScaleCrop>false</ScaleCrop>
  <LinksUpToDate>false</LinksUpToDate>
  <CharactersWithSpaces>131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2022-05-18T00:12:00Z</dcterms:created>
  <dc:creator>Administrator</dc:creator>
  <cp:lastModifiedBy>梦</cp:lastModifiedBy>
  <dcterms:modified xsi:type="dcterms:W3CDTF">2022-05-18T02:28:35Z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DEF1CE91C90B474D9B8D91A154EE8AB1</vt:lpwstr>
  </property>
</Properties>
</file>