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  <w:bookmarkStart w:id="0" w:name="_GoBack"/>
      <w:bookmarkEnd w:id="0"/>
    </w:p>
    <w:p>
      <w:pPr>
        <w:spacing w:after="156" w:afterLines="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第二十七届“芳菲之歌”优秀女生候选人汇总表</w:t>
      </w:r>
    </w:p>
    <w:p>
      <w:pPr>
        <w:spacing w:after="156" w:afterLines="50"/>
        <w:ind w:firstLine="240" w:firstLineChars="100"/>
        <w:rPr>
          <w:sz w:val="24"/>
        </w:rPr>
      </w:pPr>
      <w:r>
        <w:rPr>
          <w:rFonts w:hint="eastAsia"/>
          <w:sz w:val="24"/>
        </w:rPr>
        <w:t>学院名称：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      </w:t>
      </w: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填表时间：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00"/>
        <w:gridCol w:w="2305"/>
        <w:gridCol w:w="1655"/>
        <w:gridCol w:w="698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1.所在学院/所在班级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2.政治面貌/担任职务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3.联系电话/</w:t>
            </w:r>
            <w:r>
              <w:rPr>
                <w:szCs w:val="21"/>
              </w:rPr>
              <w:t>QQ</w:t>
            </w: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优秀事迹（</w:t>
            </w: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遴选类型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  <w:u w:val="single"/>
              </w:rPr>
            </w:pPr>
            <w:r>
              <w:rPr>
                <w:rFonts w:hint="eastAsia" w:ascii="楷体_GB2312" w:eastAsia="楷体_GB2312"/>
                <w:sz w:val="18"/>
                <w:szCs w:val="18"/>
                <w:u w:val="single"/>
              </w:rPr>
              <w:t>（可按照品德、学识、实践、创新、全面发展等分类）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6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/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赛君</cp:lastModifiedBy>
  <dcterms:modified xsi:type="dcterms:W3CDTF">2020-12-02T08:03:25Z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